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8A410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06.03</w:t>
      </w:r>
      <w:r w:rsidR="00562556">
        <w:rPr>
          <w:rFonts w:ascii="Times New Roman" w:hAnsi="Times New Roman" w:cs="Times New Roman"/>
          <w:b/>
          <w:color w:val="101010"/>
          <w:sz w:val="28"/>
        </w:rPr>
        <w:t>.2026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:rsidR="00A36A12" w:rsidRDefault="00562556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</w:t>
      </w:r>
      <w:r w:rsidR="002A7865">
        <w:rPr>
          <w:rFonts w:ascii="Times New Roman" w:hAnsi="Times New Roman"/>
          <w:color w:val="FF0000"/>
          <w:sz w:val="24"/>
          <w:szCs w:val="24"/>
        </w:rPr>
        <w:t>6</w:t>
      </w:r>
      <w:r>
        <w:rPr>
          <w:rFonts w:ascii="Times New Roman" w:hAnsi="Times New Roman"/>
          <w:color w:val="FF0000"/>
          <w:sz w:val="24"/>
          <w:szCs w:val="24"/>
        </w:rPr>
        <w:t>0</w:t>
      </w:r>
      <w:r w:rsidR="002A7865">
        <w:rPr>
          <w:rFonts w:ascii="Times New Roman" w:hAnsi="Times New Roman"/>
          <w:color w:val="FF0000"/>
          <w:sz w:val="24"/>
          <w:szCs w:val="24"/>
        </w:rPr>
        <w:t>3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="00B31B67">
        <w:rPr>
          <w:rFonts w:ascii="Times New Roman" w:hAnsi="Times New Roman"/>
          <w:color w:val="FF0000"/>
          <w:sz w:val="24"/>
          <w:szCs w:val="24"/>
        </w:rPr>
        <w:t xml:space="preserve">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Pr="00562556" w:rsidRDefault="00B31B67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CD504E">
        <w:rPr>
          <w:rFonts w:ascii="Times New Roman" w:hAnsi="Times New Roman" w:cs="Times New Roman"/>
          <w:color w:val="000000"/>
          <w:sz w:val="24"/>
        </w:rPr>
        <w:t>1</w:t>
      </w:r>
      <w:r w:rsidR="00EA6F78">
        <w:rPr>
          <w:rFonts w:ascii="Times New Roman" w:hAnsi="Times New Roman" w:cs="Times New Roman"/>
          <w:color w:val="000000"/>
          <w:sz w:val="24"/>
        </w:rPr>
        <w:t>9</w:t>
      </w:r>
      <w:r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9E7542">
        <w:rPr>
          <w:rFonts w:ascii="Times New Roman" w:hAnsi="Times New Roman" w:cs="Times New Roman"/>
          <w:color w:val="000000"/>
          <w:sz w:val="24"/>
        </w:rPr>
        <w:t xml:space="preserve">Татьяна 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056D65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>Дашанимаева Туяна</w:t>
      </w:r>
      <w:r w:rsidR="002A7865">
        <w:rPr>
          <w:rFonts w:ascii="Times New Roman" w:hAnsi="Times New Roman" w:cs="Times New Roman"/>
          <w:color w:val="000000"/>
          <w:sz w:val="24"/>
        </w:rPr>
        <w:t xml:space="preserve"> (онлайн)</w:t>
      </w:r>
      <w:r w:rsidR="00FC65F7" w:rsidRPr="007C0D3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36A12" w:rsidRPr="007C0D3D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A36A12" w:rsidRPr="00C46067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C46067"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Pr="0083067B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83067B"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A36A12" w:rsidRPr="00EA6F7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Бардонова Чимит-Цырен</w:t>
      </w:r>
      <w:r w:rsidR="002A7865" w:rsidRPr="00EA6F78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Pr="00EA6F7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A36A12" w:rsidRPr="00EA6F7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Зайцева Наталья</w:t>
      </w:r>
      <w:r w:rsidR="0083067B" w:rsidRPr="00EA6F78">
        <w:rPr>
          <w:rFonts w:ascii="Times New Roman" w:hAnsi="Times New Roman" w:cs="Times New Roman"/>
          <w:color w:val="000000"/>
          <w:sz w:val="24"/>
        </w:rPr>
        <w:t>(онлайн)</w:t>
      </w:r>
    </w:p>
    <w:p w:rsidR="0083067B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Марина Ринчинова</w:t>
      </w:r>
      <w:r w:rsidR="00294443" w:rsidRPr="00EA6F78">
        <w:rPr>
          <w:rFonts w:ascii="Times New Roman" w:hAnsi="Times New Roman" w:cs="Times New Roman"/>
          <w:color w:val="000000"/>
          <w:sz w:val="24"/>
        </w:rPr>
        <w:t>(онлайн</w:t>
      </w:r>
      <w:r w:rsidR="00294443">
        <w:rPr>
          <w:rFonts w:ascii="Times New Roman" w:hAnsi="Times New Roman" w:cs="Times New Roman"/>
          <w:color w:val="000000"/>
          <w:sz w:val="24"/>
        </w:rPr>
        <w:t>)</w:t>
      </w:r>
    </w:p>
    <w:p w:rsidR="00294443" w:rsidRPr="00A6666F" w:rsidRDefault="00294443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A6666F">
        <w:rPr>
          <w:rFonts w:ascii="Times New Roman" w:hAnsi="Times New Roman" w:cs="Times New Roman"/>
          <w:color w:val="000000"/>
          <w:sz w:val="24"/>
        </w:rPr>
        <w:t>Серёгина Ольга</w:t>
      </w:r>
    </w:p>
    <w:p w:rsidR="002A7865" w:rsidRDefault="002A786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2A7865">
        <w:rPr>
          <w:rFonts w:ascii="Times New Roman" w:hAnsi="Times New Roman" w:cs="Times New Roman"/>
          <w:color w:val="000000"/>
          <w:sz w:val="24"/>
        </w:rPr>
        <w:t>Каменева Елена</w:t>
      </w:r>
    </w:p>
    <w:p w:rsidR="00EA6F78" w:rsidRPr="002A7865" w:rsidRDefault="00EA6F7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Пьянзин Денис</w:t>
      </w:r>
    </w:p>
    <w:p w:rsidR="00A36A12" w:rsidRPr="007C0D3D" w:rsidRDefault="00A36A12" w:rsidP="007C0D3D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EA6F78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явление Совета ИВО.</w:t>
      </w:r>
    </w:p>
    <w:p w:rsidR="00A36A12" w:rsidRPr="001C0643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A36A12" w:rsidRDefault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Мозговой штурм на тему Методы Служения, Методы сбора команд 1-го курса Синтеза, Методы </w:t>
      </w:r>
      <w:r w:rsidR="00A6666F">
        <w:rPr>
          <w:rFonts w:ascii="Times New Roman" w:hAnsi="Times New Roman" w:cs="Times New Roman"/>
          <w:sz w:val="24"/>
          <w:szCs w:val="24"/>
        </w:rPr>
        <w:t>общения с людьми. Вышли в 53 космос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067" w:rsidRDefault="00C4606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мы приходим на Совет ИВО.</w:t>
      </w:r>
    </w:p>
    <w:p w:rsidR="00C46067" w:rsidRDefault="00C4606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мы достигаем? Развёртка среды Синтеза вокруг пл. Земля оболочкой ИВДИВО. Людям не причиняем добро, это привилегия О</w:t>
      </w:r>
      <w:r w:rsidR="00A6666F">
        <w:rPr>
          <w:rFonts w:ascii="Times New Roman" w:hAnsi="Times New Roman" w:cs="Times New Roman"/>
          <w:sz w:val="24"/>
          <w:szCs w:val="24"/>
        </w:rPr>
        <w:t>тца.</w:t>
      </w:r>
    </w:p>
    <w:p w:rsidR="00C46067" w:rsidRDefault="00C4606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кто, мы где, мы с кем. Каждый человек равен Отцу.</w:t>
      </w:r>
      <w:r w:rsidR="00D5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0F" w:rsidRDefault="00D51E0F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пример для человеков. Глядя на нас человек уже решит – пойти за нами или нет. Чем мы интер</w:t>
      </w:r>
      <w:r w:rsidR="00EA6F78">
        <w:rPr>
          <w:rFonts w:ascii="Times New Roman" w:hAnsi="Times New Roman" w:cs="Times New Roman"/>
          <w:sz w:val="24"/>
          <w:szCs w:val="24"/>
        </w:rPr>
        <w:t>есны самому себе. Чем мы ценны.</w:t>
      </w:r>
    </w:p>
    <w:p w:rsidR="00D51E0F" w:rsidRDefault="00D51E0F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 Лист на 2 половины. Чем интересны сами себе/чего не хватает. Ракурсы Человека/Посвящённого/</w:t>
      </w:r>
    </w:p>
    <w:p w:rsidR="00D51E0F" w:rsidRDefault="00D51E0F" w:rsidP="00D51E0F">
      <w:pPr>
        <w:pStyle w:val="afff5"/>
        <w:tabs>
          <w:tab w:val="left" w:pos="406"/>
        </w:tabs>
        <w:ind w:left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Цели и задачи человеческой жизни.</w:t>
      </w:r>
      <w:r w:rsidR="00303E14">
        <w:rPr>
          <w:rFonts w:ascii="Times New Roman" w:hAnsi="Times New Roman" w:cs="Times New Roman"/>
          <w:sz w:val="24"/>
          <w:szCs w:val="24"/>
        </w:rPr>
        <w:t xml:space="preserve"> Остальные 15 внутреннего развития р</w:t>
      </w:r>
      <w:r w:rsidR="00EA6F78">
        <w:rPr>
          <w:rFonts w:ascii="Times New Roman" w:hAnsi="Times New Roman" w:cs="Times New Roman"/>
          <w:sz w:val="24"/>
          <w:szCs w:val="24"/>
        </w:rPr>
        <w:t>еализуются человеческой жизнью.</w:t>
      </w:r>
    </w:p>
    <w:p w:rsidR="00303E14" w:rsidRDefault="00303E14" w:rsidP="00D51E0F">
      <w:pPr>
        <w:pStyle w:val="afff5"/>
        <w:tabs>
          <w:tab w:val="left" w:pos="406"/>
        </w:tabs>
        <w:ind w:left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16-рица субъекта настроена на человека, для человека, для его роста в Отца, а далее в человека следующего уровня. </w:t>
      </w:r>
    </w:p>
    <w:p w:rsidR="00303E14" w:rsidRDefault="00DC7E94" w:rsidP="00303E14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мы выходим в залы к Отцам и Аватарам. Есть залы в зданиях. А есть залы метрические, переходя Метрическим Синтезом. Для развития новой темы идем в залы. Когда хотим отдать опыт идём в здание подразделения. Залы - Здания.</w:t>
      </w:r>
    </w:p>
    <w:p w:rsidR="00DC7E94" w:rsidRDefault="00DC7E94" w:rsidP="00303E14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Стали. Ядро ДП. Тело вокруг ядра. Чтобы из ядра пошел Огонь и Синтез надо синтезироваться с Кут Хуми. Мы у него служим. Мы на Совете выражаем Кут </w:t>
      </w:r>
      <w:r w:rsidR="00A6666F">
        <w:rPr>
          <w:rFonts w:ascii="Times New Roman" w:hAnsi="Times New Roman" w:cs="Times New Roman"/>
          <w:sz w:val="24"/>
          <w:szCs w:val="24"/>
        </w:rPr>
        <w:t>Хуми. Им надо учиться говорить (не собой).</w:t>
      </w:r>
    </w:p>
    <w:p w:rsidR="00A6666F" w:rsidRDefault="00A6666F" w:rsidP="00303E14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Метод</w:t>
      </w:r>
    </w:p>
    <w:p w:rsidR="00A6666F" w:rsidRDefault="00A6666F" w:rsidP="00303E14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начинается с каждого из нас. Система 1- ДНК –кто я? 2- где в метрич.залы, 3 матрицы наполняются, копят то, чего нет, от КХ, ИВО (</w:t>
      </w:r>
      <w:r w:rsidR="008D7090">
        <w:rPr>
          <w:rFonts w:ascii="Times New Roman" w:hAnsi="Times New Roman" w:cs="Times New Roman"/>
          <w:sz w:val="24"/>
          <w:szCs w:val="24"/>
        </w:rPr>
        <w:t>сона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D70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роиться, </w:t>
      </w:r>
      <w:r w:rsidR="008D7090">
        <w:rPr>
          <w:rFonts w:ascii="Times New Roman" w:hAnsi="Times New Roman" w:cs="Times New Roman"/>
          <w:sz w:val="24"/>
          <w:szCs w:val="24"/>
        </w:rPr>
        <w:t>соорганизоваться</w:t>
      </w:r>
      <w:r>
        <w:rPr>
          <w:rFonts w:ascii="Times New Roman" w:hAnsi="Times New Roman" w:cs="Times New Roman"/>
          <w:sz w:val="24"/>
          <w:szCs w:val="24"/>
        </w:rPr>
        <w:t xml:space="preserve"> с КХ). </w:t>
      </w:r>
      <w:r w:rsidR="008D7090">
        <w:rPr>
          <w:rFonts w:ascii="Times New Roman" w:hAnsi="Times New Roman" w:cs="Times New Roman"/>
          <w:sz w:val="24"/>
          <w:szCs w:val="24"/>
        </w:rPr>
        <w:t xml:space="preserve">Огнём КХ вырабатываем частности. </w:t>
      </w:r>
    </w:p>
    <w:p w:rsidR="008D7090" w:rsidRDefault="008D7090" w:rsidP="00303E14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Учимся набирать данные из того, что дает КХ.</w:t>
      </w:r>
    </w:p>
    <w:p w:rsidR="008D7090" w:rsidRDefault="008D7090" w:rsidP="008D7090">
      <w:pPr>
        <w:pStyle w:val="afff5"/>
        <w:tabs>
          <w:tab w:val="left" w:pos="406"/>
        </w:tabs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надо быть самим выстроенным</w:t>
      </w:r>
    </w:p>
    <w:p w:rsidR="008D7090" w:rsidRDefault="008D7090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Смена вопроса: Что такое Метод. Организованное Огнем </w:t>
      </w:r>
      <w:r w:rsidR="008A32E4">
        <w:rPr>
          <w:rFonts w:ascii="Times New Roman" w:hAnsi="Times New Roman" w:cs="Times New Roman"/>
          <w:sz w:val="24"/>
          <w:szCs w:val="24"/>
        </w:rPr>
        <w:t>действие,</w:t>
      </w:r>
      <w:r>
        <w:rPr>
          <w:rFonts w:ascii="Times New Roman" w:hAnsi="Times New Roman" w:cs="Times New Roman"/>
          <w:sz w:val="24"/>
          <w:szCs w:val="24"/>
        </w:rPr>
        <w:t xml:space="preserve"> сопряжённое с результатом. 16-ИВДИВО ракурса. Значит мы должны встраиваться в Методы ИВДИВО. </w:t>
      </w:r>
    </w:p>
    <w:p w:rsidR="005D3F51" w:rsidRDefault="005D3F51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Оперирование фундаментальностя</w:t>
      </w:r>
      <w:r w:rsidR="00076241">
        <w:rPr>
          <w:rFonts w:ascii="Times New Roman" w:hAnsi="Times New Roman" w:cs="Times New Roman"/>
          <w:sz w:val="24"/>
          <w:szCs w:val="24"/>
        </w:rPr>
        <w:t>ми Огня – это горизонт Эталонов, оператор Эталонов.</w:t>
      </w:r>
      <w:r>
        <w:rPr>
          <w:rFonts w:ascii="Times New Roman" w:hAnsi="Times New Roman" w:cs="Times New Roman"/>
          <w:sz w:val="24"/>
          <w:szCs w:val="24"/>
        </w:rPr>
        <w:t xml:space="preserve"> Учитель эталонирует. Возжигаться Огнём Метода на заданную тему.</w:t>
      </w:r>
    </w:p>
    <w:p w:rsidR="005D3F51" w:rsidRDefault="005D3F51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мы слышим голос и не понимаем, кто это. Это может быть и Кут Хуми, и Часть, ее специфика, может и сущность, но только не на Совете. Воспринимаем по-разному: чувстви</w:t>
      </w:r>
      <w:r w:rsidR="00076241">
        <w:rPr>
          <w:rFonts w:ascii="Times New Roman" w:hAnsi="Times New Roman" w:cs="Times New Roman"/>
          <w:sz w:val="24"/>
          <w:szCs w:val="24"/>
        </w:rPr>
        <w:t>тельно, ощущаем, слышим, видим, другие специфики.</w:t>
      </w:r>
    </w:p>
    <w:p w:rsidR="00076241" w:rsidRDefault="00076241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общаемся с Кут Хуми Учительски. Ядро в ядро, тело в тело, сгусток Огня на тему. В теле Учителя Эталоны – связки фундаментальностей. Из Эталонов вырабатывается Огонь. Каждая Часть вырабатывает частность. </w:t>
      </w:r>
      <w:r w:rsidR="008A32E4">
        <w:rPr>
          <w:rFonts w:ascii="Times New Roman" w:hAnsi="Times New Roman" w:cs="Times New Roman"/>
          <w:sz w:val="24"/>
          <w:szCs w:val="24"/>
        </w:rPr>
        <w:t>Синтез частностей выдает Метод.</w:t>
      </w:r>
    </w:p>
    <w:p w:rsidR="008A32E4" w:rsidRDefault="008A32E4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несёт в себе связки материи, Иерархии, ИВДИВО и Отца. </w:t>
      </w:r>
      <w:r w:rsidR="00D577DF">
        <w:rPr>
          <w:rFonts w:ascii="Times New Roman" w:hAnsi="Times New Roman" w:cs="Times New Roman"/>
          <w:sz w:val="24"/>
          <w:szCs w:val="24"/>
        </w:rPr>
        <w:t>Осваивая Методы развиваем генетику. Учительски развиваем генетику Учителя.</w:t>
      </w:r>
    </w:p>
    <w:p w:rsidR="00EF7204" w:rsidRDefault="00D577DF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 Методы развиваем Инструменты. Есть взаимосвязь. </w:t>
      </w:r>
      <w:r w:rsidR="00EF7204">
        <w:rPr>
          <w:rFonts w:ascii="Times New Roman" w:hAnsi="Times New Roman" w:cs="Times New Roman"/>
          <w:sz w:val="24"/>
          <w:szCs w:val="24"/>
        </w:rPr>
        <w:t>Рекомендовано развивать Методы с Инструментами.</w:t>
      </w:r>
    </w:p>
    <w:p w:rsidR="00D577DF" w:rsidRDefault="00EF7204" w:rsidP="008D7090">
      <w:pPr>
        <w:pStyle w:val="afff5"/>
        <w:numPr>
          <w:ilvl w:val="0"/>
          <w:numId w:val="19"/>
        </w:num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темы включать. Хотим развивать Душу. Базис Души. Будуший результат увидеть. Разницу посмотреть того, что есть и того, что хотим иметь в будущем.</w:t>
      </w:r>
    </w:p>
    <w:p w:rsidR="00EF7204" w:rsidRDefault="00EF7204" w:rsidP="00EF7204">
      <w:pPr>
        <w:pStyle w:val="afff5"/>
        <w:tabs>
          <w:tab w:val="left" w:pos="406"/>
        </w:tabs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Души. Насыщать Душу. Развивать Системами, Аппаратами, частностями. Развитие Души Посвящённого.</w:t>
      </w:r>
    </w:p>
    <w:p w:rsidR="00EF7204" w:rsidRPr="008D7090" w:rsidRDefault="00EF7204" w:rsidP="00EF7204">
      <w:pPr>
        <w:pStyle w:val="afff5"/>
        <w:tabs>
          <w:tab w:val="left" w:pos="406"/>
        </w:tabs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следующий результат должен быть насыщен. От этого отталкиваемс</w:t>
      </w:r>
      <w:r w:rsidR="00EA6F78">
        <w:rPr>
          <w:rFonts w:ascii="Times New Roman" w:hAnsi="Times New Roman" w:cs="Times New Roman"/>
          <w:sz w:val="24"/>
          <w:szCs w:val="24"/>
        </w:rPr>
        <w:t>я. Вначале тренируемся на себе.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A7865" w:rsidRPr="002A7865" w:rsidRDefault="009C3225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</w:t>
      </w:r>
      <w:r w:rsidR="008A4100">
        <w:rPr>
          <w:rFonts w:ascii="Times New Roman" w:hAnsi="Times New Roman" w:cs="Times New Roman"/>
          <w:sz w:val="24"/>
          <w:szCs w:val="24"/>
        </w:rPr>
        <w:t>жизнь</w:t>
      </w:r>
      <w:bookmarkStart w:id="0" w:name="_GoBack"/>
      <w:bookmarkEnd w:id="0"/>
      <w:r w:rsidR="00EF7204">
        <w:rPr>
          <w:rFonts w:ascii="Times New Roman" w:hAnsi="Times New Roman" w:cs="Times New Roman"/>
          <w:sz w:val="24"/>
          <w:szCs w:val="24"/>
        </w:rPr>
        <w:t xml:space="preserve"> с Кут Хуми</w:t>
      </w:r>
    </w:p>
    <w:p w:rsidR="002A7865" w:rsidRPr="00EF7204" w:rsidRDefault="00EF7204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7204">
        <w:rPr>
          <w:rFonts w:ascii="Times New Roman" w:hAnsi="Times New Roman" w:cs="Times New Roman"/>
          <w:color w:val="000000"/>
          <w:sz w:val="24"/>
          <w:szCs w:val="24"/>
        </w:rPr>
        <w:t>Командность нарабатывать</w:t>
      </w:r>
    </w:p>
    <w:p w:rsidR="002A7865" w:rsidRDefault="00EA6F78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F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Углубляться в Стандарты Синтеза. Учиться рассуждать, анализировать, стыковат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разные Стандарты между собой</w:t>
      </w:r>
    </w:p>
    <w:p w:rsidR="00EA6F78" w:rsidRPr="00EA6F78" w:rsidRDefault="00EA6F78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Перейти к разработке конкретного Метода со следующего месяца.</w:t>
      </w:r>
    </w:p>
    <w:p w:rsidR="00A36A12" w:rsidRDefault="00B31B67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54C53" w:rsidRPr="00767AF8" w:rsidRDefault="008A3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Метод, Кут Хуми, Учитель, Огонь, </w:t>
      </w:r>
      <w:r w:rsidR="00EA6F78">
        <w:rPr>
          <w:rFonts w:ascii="Times New Roman" w:hAnsi="Times New Roman" w:cs="Times New Roman"/>
          <w:color w:val="000000"/>
          <w:sz w:val="24"/>
          <w:szCs w:val="24"/>
        </w:rPr>
        <w:t>команда.</w:t>
      </w:r>
    </w:p>
    <w:p w:rsidR="00A36A12" w:rsidRDefault="00A36A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 w:rsidR="00290AD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цивилизационного Синтеза ИВАС Кут Хуми </w:t>
      </w:r>
      <w:r w:rsidR="007C0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Воробьева Ирина 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A78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2A78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sectPr w:rsidR="00A36A1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33" w:rsidRDefault="007D0333">
      <w:pPr>
        <w:spacing w:line="240" w:lineRule="auto"/>
      </w:pPr>
      <w:r>
        <w:separator/>
      </w:r>
    </w:p>
  </w:endnote>
  <w:endnote w:type="continuationSeparator" w:id="0">
    <w:p w:rsidR="007D0333" w:rsidRDefault="007D0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33" w:rsidRDefault="007D0333">
      <w:pPr>
        <w:spacing w:after="0"/>
      </w:pPr>
      <w:r>
        <w:separator/>
      </w:r>
    </w:p>
  </w:footnote>
  <w:footnote w:type="continuationSeparator" w:id="0">
    <w:p w:rsidR="007D0333" w:rsidRDefault="007D03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815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7F0576F"/>
    <w:multiLevelType w:val="hybridMultilevel"/>
    <w:tmpl w:val="637860E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E309A3"/>
    <w:multiLevelType w:val="hybridMultilevel"/>
    <w:tmpl w:val="036A69F0"/>
    <w:lvl w:ilvl="0" w:tplc="6114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56D65"/>
    <w:rsid w:val="000657E6"/>
    <w:rsid w:val="000716D2"/>
    <w:rsid w:val="00071AAB"/>
    <w:rsid w:val="00076241"/>
    <w:rsid w:val="00082D67"/>
    <w:rsid w:val="000A14AA"/>
    <w:rsid w:val="000A4F11"/>
    <w:rsid w:val="000B76C4"/>
    <w:rsid w:val="000C5610"/>
    <w:rsid w:val="000E6552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1A7A29"/>
    <w:rsid w:val="001C0643"/>
    <w:rsid w:val="00201333"/>
    <w:rsid w:val="00210FA7"/>
    <w:rsid w:val="00216417"/>
    <w:rsid w:val="00243148"/>
    <w:rsid w:val="0026631D"/>
    <w:rsid w:val="00290AD5"/>
    <w:rsid w:val="00294443"/>
    <w:rsid w:val="002A7865"/>
    <w:rsid w:val="002B7F6D"/>
    <w:rsid w:val="002C2F53"/>
    <w:rsid w:val="00303E14"/>
    <w:rsid w:val="00306442"/>
    <w:rsid w:val="0033518C"/>
    <w:rsid w:val="003437C2"/>
    <w:rsid w:val="00377186"/>
    <w:rsid w:val="003A1C03"/>
    <w:rsid w:val="003B4031"/>
    <w:rsid w:val="003C2343"/>
    <w:rsid w:val="00414627"/>
    <w:rsid w:val="00425D63"/>
    <w:rsid w:val="0045424F"/>
    <w:rsid w:val="004643D8"/>
    <w:rsid w:val="00497C24"/>
    <w:rsid w:val="004C7BA5"/>
    <w:rsid w:val="004E7628"/>
    <w:rsid w:val="004F48F2"/>
    <w:rsid w:val="005149B1"/>
    <w:rsid w:val="00551528"/>
    <w:rsid w:val="00562556"/>
    <w:rsid w:val="005647F2"/>
    <w:rsid w:val="00565F48"/>
    <w:rsid w:val="005662D1"/>
    <w:rsid w:val="00573A09"/>
    <w:rsid w:val="005A4526"/>
    <w:rsid w:val="005C1B16"/>
    <w:rsid w:val="005D3F51"/>
    <w:rsid w:val="005D6F00"/>
    <w:rsid w:val="005E53D0"/>
    <w:rsid w:val="006002EB"/>
    <w:rsid w:val="00603040"/>
    <w:rsid w:val="006128EF"/>
    <w:rsid w:val="006264B4"/>
    <w:rsid w:val="00634AA4"/>
    <w:rsid w:val="00643033"/>
    <w:rsid w:val="00644CC3"/>
    <w:rsid w:val="00654C5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67AF8"/>
    <w:rsid w:val="007C0D3D"/>
    <w:rsid w:val="007C2C59"/>
    <w:rsid w:val="007D0333"/>
    <w:rsid w:val="00801F23"/>
    <w:rsid w:val="0083067B"/>
    <w:rsid w:val="00837632"/>
    <w:rsid w:val="0085640F"/>
    <w:rsid w:val="008567AA"/>
    <w:rsid w:val="00892712"/>
    <w:rsid w:val="00896F4C"/>
    <w:rsid w:val="008A32E4"/>
    <w:rsid w:val="008A4100"/>
    <w:rsid w:val="008A680A"/>
    <w:rsid w:val="008B0BB0"/>
    <w:rsid w:val="008D7090"/>
    <w:rsid w:val="008E6C4B"/>
    <w:rsid w:val="008F18C0"/>
    <w:rsid w:val="00907648"/>
    <w:rsid w:val="00930FDE"/>
    <w:rsid w:val="00984C93"/>
    <w:rsid w:val="00987CE1"/>
    <w:rsid w:val="0099405C"/>
    <w:rsid w:val="009C3225"/>
    <w:rsid w:val="009C4828"/>
    <w:rsid w:val="009C600F"/>
    <w:rsid w:val="009D3723"/>
    <w:rsid w:val="009D4EE9"/>
    <w:rsid w:val="009E04F2"/>
    <w:rsid w:val="009E7542"/>
    <w:rsid w:val="00A03B7B"/>
    <w:rsid w:val="00A200C9"/>
    <w:rsid w:val="00A250D5"/>
    <w:rsid w:val="00A32F56"/>
    <w:rsid w:val="00A36028"/>
    <w:rsid w:val="00A36A12"/>
    <w:rsid w:val="00A37A78"/>
    <w:rsid w:val="00A6666F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94832"/>
    <w:rsid w:val="00BB7C2B"/>
    <w:rsid w:val="00BC1664"/>
    <w:rsid w:val="00BC2546"/>
    <w:rsid w:val="00BC7D6C"/>
    <w:rsid w:val="00BD7143"/>
    <w:rsid w:val="00C05085"/>
    <w:rsid w:val="00C1593D"/>
    <w:rsid w:val="00C2397A"/>
    <w:rsid w:val="00C46067"/>
    <w:rsid w:val="00C56C7E"/>
    <w:rsid w:val="00C635AB"/>
    <w:rsid w:val="00C7335B"/>
    <w:rsid w:val="00C776A4"/>
    <w:rsid w:val="00CA2C6C"/>
    <w:rsid w:val="00CC0600"/>
    <w:rsid w:val="00CC3835"/>
    <w:rsid w:val="00CC5636"/>
    <w:rsid w:val="00CC78AC"/>
    <w:rsid w:val="00CD504E"/>
    <w:rsid w:val="00CD5C4A"/>
    <w:rsid w:val="00CF1F5B"/>
    <w:rsid w:val="00CF7953"/>
    <w:rsid w:val="00D07232"/>
    <w:rsid w:val="00D10245"/>
    <w:rsid w:val="00D11E83"/>
    <w:rsid w:val="00D17871"/>
    <w:rsid w:val="00D21BDD"/>
    <w:rsid w:val="00D37AAE"/>
    <w:rsid w:val="00D51E0F"/>
    <w:rsid w:val="00D577DF"/>
    <w:rsid w:val="00D65F07"/>
    <w:rsid w:val="00D92BB7"/>
    <w:rsid w:val="00DC76D2"/>
    <w:rsid w:val="00DC7E94"/>
    <w:rsid w:val="00DD30ED"/>
    <w:rsid w:val="00E64C21"/>
    <w:rsid w:val="00E97AA6"/>
    <w:rsid w:val="00EA6F78"/>
    <w:rsid w:val="00EC24C6"/>
    <w:rsid w:val="00EF2933"/>
    <w:rsid w:val="00EF7204"/>
    <w:rsid w:val="00F00DC4"/>
    <w:rsid w:val="00F05146"/>
    <w:rsid w:val="00F1115D"/>
    <w:rsid w:val="00F23CC1"/>
    <w:rsid w:val="00F3513C"/>
    <w:rsid w:val="00F465C5"/>
    <w:rsid w:val="00F5180D"/>
    <w:rsid w:val="00F51B21"/>
    <w:rsid w:val="00F51D87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7A7FF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dcterms:created xsi:type="dcterms:W3CDTF">2026-03-06T14:59:00Z</dcterms:created>
  <dcterms:modified xsi:type="dcterms:W3CDTF">2026-03-06T14:59:00Z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